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94286" w14:textId="151E0866" w:rsidR="00F613F9" w:rsidRDefault="00F613F9" w:rsidP="00A06EB5">
      <w:pPr>
        <w:tabs>
          <w:tab w:val="left" w:pos="206"/>
        </w:tabs>
        <w:jc w:val="center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 xml:space="preserve">I.I.S.S. “T. FIORE” SEDI DI MODUGNO E GRUMO </w:t>
      </w:r>
    </w:p>
    <w:p w14:paraId="3C34EA00" w14:textId="07B54B47" w:rsidR="00F613F9" w:rsidRDefault="00F613F9" w:rsidP="00A06EB5">
      <w:pPr>
        <w:tabs>
          <w:tab w:val="left" w:pos="206"/>
        </w:tabs>
        <w:jc w:val="center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FORMAT PER IL TRIENNIO DI TUTTI GLI INDIRIZZI</w:t>
      </w:r>
    </w:p>
    <w:p w14:paraId="38480A82" w14:textId="2CA48CC6" w:rsidR="00A06EB5" w:rsidRPr="00F9570A" w:rsidRDefault="00A06EB5" w:rsidP="00A06EB5">
      <w:pPr>
        <w:tabs>
          <w:tab w:val="left" w:pos="206"/>
        </w:tabs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F9570A">
        <w:rPr>
          <w:rFonts w:asciiTheme="minorHAnsi" w:hAnsiTheme="minorHAnsi" w:cs="Calibri"/>
          <w:b/>
          <w:sz w:val="24"/>
          <w:szCs w:val="24"/>
        </w:rPr>
        <w:t xml:space="preserve">PIANO DI </w:t>
      </w:r>
      <w:r w:rsidR="00F9570A">
        <w:rPr>
          <w:rFonts w:asciiTheme="minorHAnsi" w:hAnsiTheme="minorHAnsi" w:cs="Calibri"/>
          <w:b/>
          <w:sz w:val="24"/>
          <w:szCs w:val="24"/>
        </w:rPr>
        <w:t>IN</w:t>
      </w:r>
      <w:r w:rsidRPr="00F9570A">
        <w:rPr>
          <w:rFonts w:asciiTheme="minorHAnsi" w:hAnsiTheme="minorHAnsi" w:cs="Calibri"/>
          <w:b/>
          <w:sz w:val="24"/>
          <w:szCs w:val="24"/>
        </w:rPr>
        <w:t>TEGRAZIONE DEGLI APPRENDIMENTI</w:t>
      </w:r>
      <w:r w:rsidRPr="00F9570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3EC7E54F" w14:textId="77777777" w:rsidR="00A06EB5" w:rsidRDefault="00A06EB5" w:rsidP="00A06EB5">
      <w:pPr>
        <w:tabs>
          <w:tab w:val="left" w:pos="206"/>
        </w:tabs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F9570A">
        <w:rPr>
          <w:rFonts w:asciiTheme="minorHAnsi" w:hAnsiTheme="minorHAnsi" w:cstheme="minorHAnsi"/>
          <w:color w:val="000000"/>
          <w:sz w:val="24"/>
          <w:szCs w:val="24"/>
        </w:rPr>
        <w:t>ex art. 6 comma 2 dell’O.M. prot. n.11 del 16/05/2020</w:t>
      </w:r>
    </w:p>
    <w:p w14:paraId="15B4D780" w14:textId="77777777" w:rsidR="004557CC" w:rsidRPr="00F9570A" w:rsidRDefault="004557CC" w:rsidP="00A06EB5">
      <w:pPr>
        <w:tabs>
          <w:tab w:val="left" w:pos="206"/>
        </w:tabs>
        <w:jc w:val="center"/>
        <w:rPr>
          <w:rFonts w:asciiTheme="minorHAnsi" w:hAnsiTheme="minorHAnsi" w:cs="Calibri"/>
          <w:b/>
          <w:sz w:val="24"/>
          <w:szCs w:val="24"/>
        </w:rPr>
      </w:pPr>
    </w:p>
    <w:p w14:paraId="55BC0E22" w14:textId="77777777" w:rsidR="00A06EB5" w:rsidRDefault="00F9570A" w:rsidP="00A06EB5">
      <w:pPr>
        <w:tabs>
          <w:tab w:val="left" w:pos="206"/>
        </w:tabs>
        <w:jc w:val="center"/>
        <w:outlineLvl w:val="0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Allegato allo scrutinio finale del ______________</w:t>
      </w:r>
    </w:p>
    <w:p w14:paraId="2A7716E1" w14:textId="77777777" w:rsidR="00F9570A" w:rsidRPr="00F9570A" w:rsidRDefault="00F9570A" w:rsidP="00A06EB5">
      <w:pPr>
        <w:tabs>
          <w:tab w:val="left" w:pos="206"/>
        </w:tabs>
        <w:jc w:val="center"/>
        <w:outlineLvl w:val="0"/>
        <w:rPr>
          <w:rFonts w:asciiTheme="minorHAnsi" w:hAnsiTheme="minorHAnsi" w:cs="Calibri"/>
          <w:b/>
          <w:sz w:val="24"/>
          <w:szCs w:val="24"/>
        </w:rPr>
      </w:pPr>
    </w:p>
    <w:p w14:paraId="35B57820" w14:textId="2D524EE3" w:rsidR="00A06EB5" w:rsidRPr="00F9570A" w:rsidRDefault="00F9570A" w:rsidP="00A06EB5">
      <w:pPr>
        <w:tabs>
          <w:tab w:val="left" w:pos="206"/>
        </w:tabs>
        <w:jc w:val="center"/>
        <w:outlineLvl w:val="0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CONSIGLIO DELLA CLASSE_______ SEZIONE _________________</w:t>
      </w:r>
      <w:r w:rsidR="00F613F9">
        <w:rPr>
          <w:rFonts w:asciiTheme="minorHAnsi" w:hAnsiTheme="minorHAnsi" w:cs="Calibri"/>
          <w:b/>
          <w:sz w:val="24"/>
          <w:szCs w:val="24"/>
        </w:rPr>
        <w:t xml:space="preserve"> A.S. 2020-2021</w:t>
      </w:r>
    </w:p>
    <w:p w14:paraId="0DCE3AEB" w14:textId="77777777" w:rsidR="00A06EB5" w:rsidRPr="00F9570A" w:rsidRDefault="00A06EB5" w:rsidP="00A06EB5">
      <w:pPr>
        <w:tabs>
          <w:tab w:val="left" w:pos="206"/>
        </w:tabs>
        <w:jc w:val="right"/>
        <w:rPr>
          <w:rFonts w:asciiTheme="minorHAnsi" w:hAnsiTheme="minorHAnsi" w:cs="Calibri"/>
          <w:sz w:val="24"/>
          <w:szCs w:val="24"/>
        </w:rPr>
      </w:pPr>
    </w:p>
    <w:p w14:paraId="3BB7144D" w14:textId="77777777" w:rsidR="00F9570A" w:rsidRDefault="00F9570A" w:rsidP="00F9570A">
      <w:pPr>
        <w:tabs>
          <w:tab w:val="left" w:pos="596"/>
        </w:tabs>
        <w:spacing w:before="90" w:line="275" w:lineRule="exac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SITUAZIONE FINALE DELLA CLASSE</w:t>
      </w:r>
    </w:p>
    <w:p w14:paraId="79929A06" w14:textId="77777777" w:rsidR="00F9570A" w:rsidRDefault="00F9570A" w:rsidP="00F9570A">
      <w:pPr>
        <w:pStyle w:val="Titolo11"/>
        <w:numPr>
          <w:ilvl w:val="0"/>
          <w:numId w:val="1"/>
        </w:numPr>
        <w:tabs>
          <w:tab w:val="left" w:pos="596"/>
        </w:tabs>
        <w:spacing w:before="1"/>
        <w:ind w:hanging="361"/>
      </w:pPr>
      <w:r>
        <w:t>La classe, complessivamente,</w:t>
      </w:r>
      <w:r>
        <w:rPr>
          <w:spacing w:val="5"/>
        </w:rPr>
        <w:t xml:space="preserve"> </w:t>
      </w:r>
      <w:r>
        <w:t>presenta:</w:t>
      </w:r>
    </w:p>
    <w:tbl>
      <w:tblPr>
        <w:tblW w:w="9286" w:type="dxa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1"/>
        <w:gridCol w:w="1357"/>
        <w:gridCol w:w="1357"/>
        <w:gridCol w:w="1357"/>
        <w:gridCol w:w="1357"/>
        <w:gridCol w:w="1357"/>
      </w:tblGrid>
      <w:tr w:rsidR="00F9570A" w14:paraId="588FC752" w14:textId="77777777" w:rsidTr="00F9570A">
        <w:trPr>
          <w:trHeight w:val="665"/>
        </w:trPr>
        <w:tc>
          <w:tcPr>
            <w:tcW w:w="2501" w:type="dxa"/>
          </w:tcPr>
          <w:p w14:paraId="082BC009" w14:textId="77777777" w:rsidR="00F9570A" w:rsidRDefault="00F9570A" w:rsidP="000D7531">
            <w:pPr>
              <w:pStyle w:val="TableParagraph"/>
            </w:pPr>
          </w:p>
        </w:tc>
        <w:tc>
          <w:tcPr>
            <w:tcW w:w="1357" w:type="dxa"/>
          </w:tcPr>
          <w:p w14:paraId="1172C375" w14:textId="77777777" w:rsidR="00F9570A" w:rsidRDefault="00F9570A" w:rsidP="000D7531">
            <w:pPr>
              <w:pStyle w:val="TableParagraph"/>
              <w:spacing w:line="251" w:lineRule="exact"/>
              <w:ind w:left="110"/>
            </w:pPr>
            <w:r>
              <w:t>Ottimo</w:t>
            </w:r>
          </w:p>
        </w:tc>
        <w:tc>
          <w:tcPr>
            <w:tcW w:w="1357" w:type="dxa"/>
          </w:tcPr>
          <w:p w14:paraId="7AC11D17" w14:textId="77777777" w:rsidR="00F9570A" w:rsidRDefault="00F9570A" w:rsidP="000D7531">
            <w:pPr>
              <w:pStyle w:val="TableParagraph"/>
              <w:spacing w:line="251" w:lineRule="exact"/>
              <w:ind w:left="109"/>
            </w:pPr>
            <w:r>
              <w:t>buono</w:t>
            </w:r>
          </w:p>
        </w:tc>
        <w:tc>
          <w:tcPr>
            <w:tcW w:w="1357" w:type="dxa"/>
          </w:tcPr>
          <w:p w14:paraId="5D860765" w14:textId="77777777" w:rsidR="00F9570A" w:rsidRDefault="00F9570A" w:rsidP="000D7531">
            <w:pPr>
              <w:pStyle w:val="TableParagraph"/>
              <w:spacing w:line="251" w:lineRule="exact"/>
              <w:ind w:left="109"/>
            </w:pPr>
            <w:r>
              <w:t>sufficiente</w:t>
            </w:r>
          </w:p>
        </w:tc>
        <w:tc>
          <w:tcPr>
            <w:tcW w:w="1357" w:type="dxa"/>
          </w:tcPr>
          <w:p w14:paraId="79D69A42" w14:textId="77777777" w:rsidR="00F9570A" w:rsidRDefault="00F9570A" w:rsidP="000D7531">
            <w:pPr>
              <w:pStyle w:val="TableParagraph"/>
              <w:spacing w:line="251" w:lineRule="exact"/>
              <w:ind w:left="109"/>
            </w:pPr>
            <w:r>
              <w:t>insufficiente</w:t>
            </w:r>
          </w:p>
        </w:tc>
        <w:tc>
          <w:tcPr>
            <w:tcW w:w="1357" w:type="dxa"/>
          </w:tcPr>
          <w:p w14:paraId="38E8DDBF" w14:textId="77777777" w:rsidR="00F9570A" w:rsidRDefault="00F9570A" w:rsidP="000D7531">
            <w:pPr>
              <w:pStyle w:val="TableParagraph"/>
              <w:spacing w:before="2" w:line="252" w:lineRule="exact"/>
              <w:ind w:left="110" w:right="119" w:hanging="1"/>
            </w:pPr>
            <w:r>
              <w:t>gravemente insufficiente</w:t>
            </w:r>
          </w:p>
        </w:tc>
      </w:tr>
      <w:tr w:rsidR="00F9570A" w14:paraId="51D4F0EF" w14:textId="77777777" w:rsidTr="00F9570A">
        <w:trPr>
          <w:trHeight w:val="318"/>
        </w:trPr>
        <w:tc>
          <w:tcPr>
            <w:tcW w:w="2501" w:type="dxa"/>
          </w:tcPr>
          <w:p w14:paraId="1EDE73F3" w14:textId="77777777" w:rsidR="00F9570A" w:rsidRDefault="00F9570A" w:rsidP="000D7531">
            <w:pPr>
              <w:pStyle w:val="TableParagraph"/>
              <w:spacing w:line="224" w:lineRule="exact"/>
              <w:ind w:left="110"/>
            </w:pPr>
            <w:r>
              <w:t>Impegno</w:t>
            </w:r>
          </w:p>
        </w:tc>
        <w:tc>
          <w:tcPr>
            <w:tcW w:w="1357" w:type="dxa"/>
          </w:tcPr>
          <w:p w14:paraId="5712FEFA" w14:textId="77777777" w:rsidR="00F9570A" w:rsidRPr="00085ED5" w:rsidRDefault="00F9570A" w:rsidP="000D7531">
            <w:pPr>
              <w:pStyle w:val="TableParagraph"/>
              <w:rPr>
                <w:sz w:val="16"/>
              </w:rPr>
            </w:pPr>
          </w:p>
        </w:tc>
        <w:tc>
          <w:tcPr>
            <w:tcW w:w="1357" w:type="dxa"/>
          </w:tcPr>
          <w:p w14:paraId="0ECCA486" w14:textId="77777777" w:rsidR="00F9570A" w:rsidRPr="00085ED5" w:rsidRDefault="00F9570A" w:rsidP="000D7531">
            <w:pPr>
              <w:pStyle w:val="TableParagraph"/>
              <w:rPr>
                <w:sz w:val="16"/>
              </w:rPr>
            </w:pPr>
          </w:p>
        </w:tc>
        <w:tc>
          <w:tcPr>
            <w:tcW w:w="1357" w:type="dxa"/>
          </w:tcPr>
          <w:p w14:paraId="5BD06B24" w14:textId="77777777" w:rsidR="00F9570A" w:rsidRPr="00085ED5" w:rsidRDefault="00F9570A" w:rsidP="000D7531">
            <w:pPr>
              <w:pStyle w:val="TableParagraph"/>
              <w:rPr>
                <w:sz w:val="16"/>
              </w:rPr>
            </w:pPr>
          </w:p>
        </w:tc>
        <w:tc>
          <w:tcPr>
            <w:tcW w:w="1357" w:type="dxa"/>
          </w:tcPr>
          <w:p w14:paraId="65AB2256" w14:textId="77777777" w:rsidR="00F9570A" w:rsidRPr="00085ED5" w:rsidRDefault="00F9570A" w:rsidP="000D7531">
            <w:pPr>
              <w:pStyle w:val="TableParagraph"/>
              <w:rPr>
                <w:sz w:val="16"/>
              </w:rPr>
            </w:pPr>
          </w:p>
        </w:tc>
        <w:tc>
          <w:tcPr>
            <w:tcW w:w="1357" w:type="dxa"/>
          </w:tcPr>
          <w:p w14:paraId="71512A69" w14:textId="77777777" w:rsidR="00F9570A" w:rsidRPr="00085ED5" w:rsidRDefault="00F9570A" w:rsidP="000D7531">
            <w:pPr>
              <w:pStyle w:val="TableParagraph"/>
              <w:rPr>
                <w:sz w:val="16"/>
              </w:rPr>
            </w:pPr>
          </w:p>
        </w:tc>
      </w:tr>
      <w:tr w:rsidR="00F9570A" w14:paraId="49B24735" w14:textId="77777777" w:rsidTr="00F9570A">
        <w:trPr>
          <w:trHeight w:val="349"/>
        </w:trPr>
        <w:tc>
          <w:tcPr>
            <w:tcW w:w="2501" w:type="dxa"/>
          </w:tcPr>
          <w:p w14:paraId="712BE527" w14:textId="77777777" w:rsidR="00F9570A" w:rsidRDefault="00F9570A" w:rsidP="000D7531">
            <w:pPr>
              <w:pStyle w:val="TableParagraph"/>
              <w:spacing w:line="252" w:lineRule="exact"/>
              <w:ind w:left="110" w:right="434"/>
            </w:pPr>
            <w:r>
              <w:t xml:space="preserve">Partecipazione al lavoro </w:t>
            </w:r>
          </w:p>
        </w:tc>
        <w:tc>
          <w:tcPr>
            <w:tcW w:w="1357" w:type="dxa"/>
          </w:tcPr>
          <w:p w14:paraId="3C02EB53" w14:textId="77777777" w:rsidR="00F9570A" w:rsidRDefault="00F9570A" w:rsidP="000D7531">
            <w:pPr>
              <w:pStyle w:val="TableParagraph"/>
            </w:pPr>
          </w:p>
        </w:tc>
        <w:tc>
          <w:tcPr>
            <w:tcW w:w="1357" w:type="dxa"/>
          </w:tcPr>
          <w:p w14:paraId="570AA731" w14:textId="77777777" w:rsidR="00F9570A" w:rsidRDefault="00F9570A" w:rsidP="000D7531">
            <w:pPr>
              <w:pStyle w:val="TableParagraph"/>
            </w:pPr>
          </w:p>
        </w:tc>
        <w:tc>
          <w:tcPr>
            <w:tcW w:w="1357" w:type="dxa"/>
          </w:tcPr>
          <w:p w14:paraId="4EBCED0C" w14:textId="77777777" w:rsidR="00F9570A" w:rsidRDefault="00F9570A" w:rsidP="000D7531">
            <w:pPr>
              <w:pStyle w:val="TableParagraph"/>
            </w:pPr>
          </w:p>
        </w:tc>
        <w:tc>
          <w:tcPr>
            <w:tcW w:w="1357" w:type="dxa"/>
          </w:tcPr>
          <w:p w14:paraId="40DED4EE" w14:textId="77777777" w:rsidR="00F9570A" w:rsidRDefault="00F9570A" w:rsidP="000D7531">
            <w:pPr>
              <w:pStyle w:val="TableParagraph"/>
            </w:pPr>
          </w:p>
        </w:tc>
        <w:tc>
          <w:tcPr>
            <w:tcW w:w="1357" w:type="dxa"/>
          </w:tcPr>
          <w:p w14:paraId="3F9B73B2" w14:textId="77777777" w:rsidR="00F9570A" w:rsidRDefault="00F9570A" w:rsidP="000D7531">
            <w:pPr>
              <w:pStyle w:val="TableParagraph"/>
            </w:pPr>
          </w:p>
        </w:tc>
      </w:tr>
      <w:tr w:rsidR="00F9570A" w14:paraId="4E3C43BD" w14:textId="77777777" w:rsidTr="00F9570A">
        <w:trPr>
          <w:trHeight w:val="653"/>
        </w:trPr>
        <w:tc>
          <w:tcPr>
            <w:tcW w:w="2501" w:type="dxa"/>
          </w:tcPr>
          <w:p w14:paraId="5762AA66" w14:textId="77777777" w:rsidR="00F9570A" w:rsidRDefault="00F9570A" w:rsidP="000D7531">
            <w:pPr>
              <w:pStyle w:val="TableParagraph"/>
              <w:spacing w:line="246" w:lineRule="exact"/>
              <w:ind w:left="110"/>
            </w:pPr>
            <w:r>
              <w:t>Autonomia nello</w:t>
            </w:r>
          </w:p>
          <w:p w14:paraId="7F2FE557" w14:textId="77777777" w:rsidR="00F9570A" w:rsidRDefault="00F9570A" w:rsidP="000D7531">
            <w:pPr>
              <w:pStyle w:val="TableParagraph"/>
              <w:spacing w:line="230" w:lineRule="exact"/>
              <w:ind w:left="110"/>
            </w:pPr>
            <w:r>
              <w:t>studio a casa</w:t>
            </w:r>
          </w:p>
        </w:tc>
        <w:tc>
          <w:tcPr>
            <w:tcW w:w="1357" w:type="dxa"/>
          </w:tcPr>
          <w:p w14:paraId="6B7E3616" w14:textId="77777777" w:rsidR="00F9570A" w:rsidRDefault="00F9570A" w:rsidP="000D7531">
            <w:pPr>
              <w:pStyle w:val="TableParagraph"/>
            </w:pPr>
          </w:p>
        </w:tc>
        <w:tc>
          <w:tcPr>
            <w:tcW w:w="1357" w:type="dxa"/>
          </w:tcPr>
          <w:p w14:paraId="63EDD104" w14:textId="77777777" w:rsidR="00F9570A" w:rsidRDefault="00F9570A" w:rsidP="000D7531">
            <w:pPr>
              <w:pStyle w:val="TableParagraph"/>
            </w:pPr>
          </w:p>
        </w:tc>
        <w:tc>
          <w:tcPr>
            <w:tcW w:w="1357" w:type="dxa"/>
          </w:tcPr>
          <w:p w14:paraId="35787D5E" w14:textId="77777777" w:rsidR="00F9570A" w:rsidRDefault="00F9570A" w:rsidP="000D7531">
            <w:pPr>
              <w:pStyle w:val="TableParagraph"/>
            </w:pPr>
          </w:p>
        </w:tc>
        <w:tc>
          <w:tcPr>
            <w:tcW w:w="1357" w:type="dxa"/>
          </w:tcPr>
          <w:p w14:paraId="6A6E3CBD" w14:textId="77777777" w:rsidR="00F9570A" w:rsidRDefault="00F9570A" w:rsidP="000D7531">
            <w:pPr>
              <w:pStyle w:val="TableParagraph"/>
            </w:pPr>
          </w:p>
        </w:tc>
        <w:tc>
          <w:tcPr>
            <w:tcW w:w="1357" w:type="dxa"/>
          </w:tcPr>
          <w:p w14:paraId="221D0457" w14:textId="77777777" w:rsidR="00F9570A" w:rsidRDefault="00F9570A" w:rsidP="000D7531">
            <w:pPr>
              <w:pStyle w:val="TableParagraph"/>
            </w:pPr>
          </w:p>
        </w:tc>
      </w:tr>
      <w:tr w:rsidR="00F9570A" w14:paraId="5252DFFF" w14:textId="77777777" w:rsidTr="00F9570A">
        <w:trPr>
          <w:trHeight w:val="818"/>
        </w:trPr>
        <w:tc>
          <w:tcPr>
            <w:tcW w:w="2501" w:type="dxa"/>
          </w:tcPr>
          <w:p w14:paraId="78FF8418" w14:textId="51A759EB" w:rsidR="00F9570A" w:rsidRDefault="00F9570A" w:rsidP="000D7531">
            <w:pPr>
              <w:pStyle w:val="TableParagraph"/>
              <w:spacing w:before="2" w:line="252" w:lineRule="exact"/>
              <w:ind w:left="110" w:right="116"/>
            </w:pPr>
            <w:r>
              <w:t>Comportamento / disciplina (comprese le assenze</w:t>
            </w:r>
            <w:r w:rsidR="00DF6D59">
              <w:t xml:space="preserve"> e la partecipazione alla </w:t>
            </w:r>
            <w:proofErr w:type="spellStart"/>
            <w:r w:rsidR="00DF6D59">
              <w:t>DaD</w:t>
            </w:r>
            <w:proofErr w:type="spellEnd"/>
            <w:r w:rsidR="00627B92">
              <w:t>)</w:t>
            </w:r>
          </w:p>
        </w:tc>
        <w:tc>
          <w:tcPr>
            <w:tcW w:w="1357" w:type="dxa"/>
          </w:tcPr>
          <w:p w14:paraId="7D7B9622" w14:textId="77777777" w:rsidR="00F9570A" w:rsidRDefault="00F9570A" w:rsidP="000D7531">
            <w:pPr>
              <w:pStyle w:val="TableParagraph"/>
            </w:pPr>
          </w:p>
        </w:tc>
        <w:tc>
          <w:tcPr>
            <w:tcW w:w="1357" w:type="dxa"/>
          </w:tcPr>
          <w:p w14:paraId="093B9BA7" w14:textId="77777777" w:rsidR="00F9570A" w:rsidRDefault="00F9570A" w:rsidP="000D7531">
            <w:pPr>
              <w:pStyle w:val="TableParagraph"/>
            </w:pPr>
          </w:p>
        </w:tc>
        <w:tc>
          <w:tcPr>
            <w:tcW w:w="1357" w:type="dxa"/>
          </w:tcPr>
          <w:p w14:paraId="4ECF0E8A" w14:textId="77777777" w:rsidR="00F9570A" w:rsidRDefault="00F9570A" w:rsidP="000D7531">
            <w:pPr>
              <w:pStyle w:val="TableParagraph"/>
            </w:pPr>
          </w:p>
        </w:tc>
        <w:tc>
          <w:tcPr>
            <w:tcW w:w="1357" w:type="dxa"/>
          </w:tcPr>
          <w:p w14:paraId="786D98CC" w14:textId="77777777" w:rsidR="00F9570A" w:rsidRDefault="00F9570A" w:rsidP="000D7531">
            <w:pPr>
              <w:pStyle w:val="TableParagraph"/>
            </w:pPr>
          </w:p>
        </w:tc>
        <w:tc>
          <w:tcPr>
            <w:tcW w:w="1357" w:type="dxa"/>
          </w:tcPr>
          <w:p w14:paraId="1F8BD40E" w14:textId="77777777" w:rsidR="00F9570A" w:rsidRDefault="00F9570A" w:rsidP="000D7531">
            <w:pPr>
              <w:pStyle w:val="TableParagraph"/>
            </w:pPr>
          </w:p>
        </w:tc>
      </w:tr>
      <w:tr w:rsidR="00F9570A" w14:paraId="2436A98B" w14:textId="77777777" w:rsidTr="00077BE1">
        <w:trPr>
          <w:trHeight w:val="697"/>
        </w:trPr>
        <w:tc>
          <w:tcPr>
            <w:tcW w:w="2501" w:type="dxa"/>
          </w:tcPr>
          <w:p w14:paraId="50681B58" w14:textId="77777777" w:rsidR="00F9570A" w:rsidRDefault="00F9570A" w:rsidP="000D7531">
            <w:pPr>
              <w:pStyle w:val="TableParagraph"/>
              <w:spacing w:line="246" w:lineRule="exact"/>
              <w:ind w:left="110"/>
            </w:pPr>
            <w:r>
              <w:t>Acquisizione delle</w:t>
            </w:r>
          </w:p>
          <w:p w14:paraId="44EDD36A" w14:textId="77777777" w:rsidR="00F9570A" w:rsidRDefault="00F9570A" w:rsidP="000D7531">
            <w:pPr>
              <w:pStyle w:val="TableParagraph"/>
              <w:spacing w:line="230" w:lineRule="exact"/>
              <w:ind w:left="110"/>
            </w:pPr>
            <w:r>
              <w:t>conoscenze</w:t>
            </w:r>
          </w:p>
        </w:tc>
        <w:tc>
          <w:tcPr>
            <w:tcW w:w="1357" w:type="dxa"/>
          </w:tcPr>
          <w:p w14:paraId="72D4582E" w14:textId="77777777" w:rsidR="00F9570A" w:rsidRDefault="00F9570A" w:rsidP="000D7531">
            <w:pPr>
              <w:pStyle w:val="TableParagraph"/>
            </w:pPr>
          </w:p>
        </w:tc>
        <w:tc>
          <w:tcPr>
            <w:tcW w:w="1357" w:type="dxa"/>
          </w:tcPr>
          <w:p w14:paraId="5747D246" w14:textId="77777777" w:rsidR="00F9570A" w:rsidRDefault="00F9570A" w:rsidP="000D7531">
            <w:pPr>
              <w:pStyle w:val="TableParagraph"/>
            </w:pPr>
          </w:p>
        </w:tc>
        <w:tc>
          <w:tcPr>
            <w:tcW w:w="1357" w:type="dxa"/>
          </w:tcPr>
          <w:p w14:paraId="795AA11E" w14:textId="77777777" w:rsidR="00F9570A" w:rsidRDefault="00F9570A" w:rsidP="000D7531">
            <w:pPr>
              <w:pStyle w:val="TableParagraph"/>
            </w:pPr>
          </w:p>
        </w:tc>
        <w:tc>
          <w:tcPr>
            <w:tcW w:w="1357" w:type="dxa"/>
          </w:tcPr>
          <w:p w14:paraId="24E3E600" w14:textId="77777777" w:rsidR="00F9570A" w:rsidRDefault="00F9570A" w:rsidP="000D7531">
            <w:pPr>
              <w:pStyle w:val="TableParagraph"/>
            </w:pPr>
          </w:p>
        </w:tc>
        <w:tc>
          <w:tcPr>
            <w:tcW w:w="1357" w:type="dxa"/>
          </w:tcPr>
          <w:p w14:paraId="55FB4944" w14:textId="77777777" w:rsidR="00F9570A" w:rsidRDefault="00F9570A" w:rsidP="000D7531">
            <w:pPr>
              <w:pStyle w:val="TableParagraph"/>
            </w:pPr>
          </w:p>
        </w:tc>
      </w:tr>
      <w:tr w:rsidR="00F9570A" w14:paraId="4C02110E" w14:textId="77777777" w:rsidTr="00F9570A">
        <w:trPr>
          <w:trHeight w:val="665"/>
        </w:trPr>
        <w:tc>
          <w:tcPr>
            <w:tcW w:w="2501" w:type="dxa"/>
          </w:tcPr>
          <w:p w14:paraId="60130C4A" w14:textId="77777777" w:rsidR="00F9570A" w:rsidRDefault="00F9570A" w:rsidP="000D7531">
            <w:pPr>
              <w:pStyle w:val="TableParagraph"/>
              <w:spacing w:before="2" w:line="252" w:lineRule="exact"/>
              <w:ind w:left="110" w:right="299"/>
            </w:pPr>
            <w:r>
              <w:t>Acquisizione delle competenze</w:t>
            </w:r>
          </w:p>
        </w:tc>
        <w:tc>
          <w:tcPr>
            <w:tcW w:w="1357" w:type="dxa"/>
          </w:tcPr>
          <w:p w14:paraId="55CB6812" w14:textId="77777777" w:rsidR="00F9570A" w:rsidRDefault="00F9570A" w:rsidP="000D7531">
            <w:pPr>
              <w:pStyle w:val="TableParagraph"/>
            </w:pPr>
          </w:p>
        </w:tc>
        <w:tc>
          <w:tcPr>
            <w:tcW w:w="1357" w:type="dxa"/>
          </w:tcPr>
          <w:p w14:paraId="776457AC" w14:textId="77777777" w:rsidR="00F9570A" w:rsidRDefault="00F9570A" w:rsidP="000D7531">
            <w:pPr>
              <w:pStyle w:val="TableParagraph"/>
            </w:pPr>
          </w:p>
        </w:tc>
        <w:tc>
          <w:tcPr>
            <w:tcW w:w="1357" w:type="dxa"/>
          </w:tcPr>
          <w:p w14:paraId="5F845938" w14:textId="77777777" w:rsidR="00F9570A" w:rsidRDefault="00F9570A" w:rsidP="000D7531">
            <w:pPr>
              <w:pStyle w:val="TableParagraph"/>
            </w:pPr>
          </w:p>
        </w:tc>
        <w:tc>
          <w:tcPr>
            <w:tcW w:w="1357" w:type="dxa"/>
          </w:tcPr>
          <w:p w14:paraId="735F9D5F" w14:textId="77777777" w:rsidR="00F9570A" w:rsidRDefault="00F9570A" w:rsidP="000D7531">
            <w:pPr>
              <w:pStyle w:val="TableParagraph"/>
            </w:pPr>
          </w:p>
        </w:tc>
        <w:tc>
          <w:tcPr>
            <w:tcW w:w="1357" w:type="dxa"/>
          </w:tcPr>
          <w:p w14:paraId="36253229" w14:textId="77777777" w:rsidR="00F9570A" w:rsidRDefault="00F9570A" w:rsidP="000D7531">
            <w:pPr>
              <w:pStyle w:val="TableParagraph"/>
            </w:pPr>
          </w:p>
        </w:tc>
      </w:tr>
      <w:tr w:rsidR="00F9570A" w14:paraId="45022E53" w14:textId="77777777" w:rsidTr="00F9570A">
        <w:trPr>
          <w:trHeight w:val="653"/>
        </w:trPr>
        <w:tc>
          <w:tcPr>
            <w:tcW w:w="2501" w:type="dxa"/>
          </w:tcPr>
          <w:p w14:paraId="06552ED7" w14:textId="77777777" w:rsidR="00F9570A" w:rsidRDefault="00F9570A" w:rsidP="000D7531">
            <w:pPr>
              <w:pStyle w:val="TableParagraph"/>
              <w:spacing w:line="246" w:lineRule="exact"/>
              <w:ind w:left="110"/>
            </w:pPr>
            <w:r>
              <w:t>Processo di</w:t>
            </w:r>
          </w:p>
          <w:p w14:paraId="0CF29F09" w14:textId="77777777" w:rsidR="00F9570A" w:rsidRDefault="00F9570A" w:rsidP="000D7531">
            <w:pPr>
              <w:pStyle w:val="TableParagraph"/>
              <w:spacing w:line="230" w:lineRule="exact"/>
              <w:ind w:left="110"/>
            </w:pPr>
            <w:r>
              <w:t>maturazione</w:t>
            </w:r>
          </w:p>
        </w:tc>
        <w:tc>
          <w:tcPr>
            <w:tcW w:w="1357" w:type="dxa"/>
          </w:tcPr>
          <w:p w14:paraId="52CBE732" w14:textId="77777777" w:rsidR="00F9570A" w:rsidRDefault="00F9570A" w:rsidP="000D7531">
            <w:pPr>
              <w:pStyle w:val="TableParagraph"/>
            </w:pPr>
          </w:p>
        </w:tc>
        <w:tc>
          <w:tcPr>
            <w:tcW w:w="1357" w:type="dxa"/>
          </w:tcPr>
          <w:p w14:paraId="73715B94" w14:textId="77777777" w:rsidR="00F9570A" w:rsidRDefault="00F9570A" w:rsidP="000D7531">
            <w:pPr>
              <w:pStyle w:val="TableParagraph"/>
            </w:pPr>
          </w:p>
        </w:tc>
        <w:tc>
          <w:tcPr>
            <w:tcW w:w="1357" w:type="dxa"/>
          </w:tcPr>
          <w:p w14:paraId="5ED3249D" w14:textId="77777777" w:rsidR="00F9570A" w:rsidRDefault="00F9570A" w:rsidP="000D7531">
            <w:pPr>
              <w:pStyle w:val="TableParagraph"/>
            </w:pPr>
          </w:p>
        </w:tc>
        <w:tc>
          <w:tcPr>
            <w:tcW w:w="1357" w:type="dxa"/>
          </w:tcPr>
          <w:p w14:paraId="653091F2" w14:textId="77777777" w:rsidR="00F9570A" w:rsidRDefault="00F9570A" w:rsidP="000D7531">
            <w:pPr>
              <w:pStyle w:val="TableParagraph"/>
            </w:pPr>
          </w:p>
        </w:tc>
        <w:tc>
          <w:tcPr>
            <w:tcW w:w="1357" w:type="dxa"/>
          </w:tcPr>
          <w:p w14:paraId="135BD4DF" w14:textId="77777777" w:rsidR="00F9570A" w:rsidRDefault="00F9570A" w:rsidP="000D7531">
            <w:pPr>
              <w:pStyle w:val="TableParagraph"/>
            </w:pPr>
          </w:p>
        </w:tc>
      </w:tr>
    </w:tbl>
    <w:p w14:paraId="4BF4216B" w14:textId="77777777" w:rsidR="003547B3" w:rsidRDefault="003547B3" w:rsidP="003547B3">
      <w:pPr>
        <w:pStyle w:val="Titolo11"/>
        <w:tabs>
          <w:tab w:val="left" w:pos="596"/>
        </w:tabs>
        <w:spacing w:line="276" w:lineRule="exact"/>
        <w:ind w:firstLine="0"/>
      </w:pPr>
    </w:p>
    <w:p w14:paraId="7FB812A5" w14:textId="77777777" w:rsidR="00F9570A" w:rsidRDefault="00F9570A" w:rsidP="00F9570A">
      <w:pPr>
        <w:pStyle w:val="Titolo11"/>
        <w:numPr>
          <w:ilvl w:val="0"/>
          <w:numId w:val="1"/>
        </w:numPr>
        <w:tabs>
          <w:tab w:val="left" w:pos="596"/>
        </w:tabs>
        <w:spacing w:line="276" w:lineRule="exact"/>
        <w:ind w:hanging="361"/>
      </w:pPr>
      <w:r>
        <w:t>Ostacoli e incentivi all’apprendimento degli</w:t>
      </w:r>
      <w:r>
        <w:rPr>
          <w:spacing w:val="2"/>
        </w:rPr>
        <w:t xml:space="preserve"> </w:t>
      </w:r>
      <w:r>
        <w:t>studenti</w:t>
      </w:r>
      <w:r w:rsidR="00DF6D59">
        <w:t xml:space="preserve"> con valutazione non sufficiente</w:t>
      </w:r>
      <w:r>
        <w:rPr>
          <w:sz w:val="20"/>
        </w:rPr>
        <w:t>:</w:t>
      </w:r>
    </w:p>
    <w:p w14:paraId="53B044BE" w14:textId="77777777" w:rsidR="00F9570A" w:rsidRDefault="00F9570A" w:rsidP="00F9570A">
      <w:pPr>
        <w:pStyle w:val="Paragrafoelenco"/>
        <w:numPr>
          <w:ilvl w:val="1"/>
          <w:numId w:val="1"/>
        </w:numPr>
        <w:tabs>
          <w:tab w:val="left" w:pos="851"/>
        </w:tabs>
        <w:spacing w:line="252" w:lineRule="exact"/>
        <w:ind w:left="1223" w:hanging="656"/>
      </w:pPr>
      <w:r>
        <w:t>Fattori ostacolanti</w:t>
      </w:r>
      <w:r>
        <w:rPr>
          <w:spacing w:val="-5"/>
        </w:rPr>
        <w:t xml:space="preserve"> </w:t>
      </w:r>
      <w:r>
        <w:t>l’apprendimento:</w:t>
      </w:r>
    </w:p>
    <w:p w14:paraId="2C4A1028" w14:textId="77777777" w:rsidR="00F9570A" w:rsidRDefault="00F9570A" w:rsidP="00F9570A">
      <w:pPr>
        <w:pStyle w:val="Paragrafoelenco"/>
        <w:numPr>
          <w:ilvl w:val="0"/>
          <w:numId w:val="4"/>
        </w:numPr>
        <w:tabs>
          <w:tab w:val="left" w:pos="1210"/>
        </w:tabs>
      </w:pPr>
      <w:r>
        <w:t>la scarsa</w:t>
      </w:r>
      <w:r>
        <w:rPr>
          <w:spacing w:val="-3"/>
        </w:rPr>
        <w:t xml:space="preserve"> </w:t>
      </w:r>
      <w:r>
        <w:t>applicazione</w:t>
      </w:r>
    </w:p>
    <w:p w14:paraId="305A8DEC" w14:textId="77777777" w:rsidR="00F9570A" w:rsidRDefault="00F9570A" w:rsidP="00F9570A">
      <w:pPr>
        <w:pStyle w:val="Paragrafoelenco"/>
        <w:numPr>
          <w:ilvl w:val="0"/>
          <w:numId w:val="4"/>
        </w:numPr>
        <w:tabs>
          <w:tab w:val="left" w:pos="1208"/>
        </w:tabs>
        <w:spacing w:before="1"/>
        <w:ind w:left="1207" w:hanging="265"/>
      </w:pPr>
      <w:r>
        <w:t>la mancanza di interesse</w:t>
      </w:r>
    </w:p>
    <w:p w14:paraId="1D0363D7" w14:textId="77777777" w:rsidR="00F9570A" w:rsidRDefault="00F9570A" w:rsidP="00F9570A">
      <w:pPr>
        <w:pStyle w:val="Paragrafoelenco"/>
        <w:numPr>
          <w:ilvl w:val="0"/>
          <w:numId w:val="4"/>
        </w:numPr>
        <w:tabs>
          <w:tab w:val="left" w:pos="1208"/>
        </w:tabs>
        <w:spacing w:before="1"/>
        <w:ind w:left="1207" w:hanging="265"/>
      </w:pPr>
      <w:r>
        <w:t>la mancanza di prerequisiti</w:t>
      </w:r>
    </w:p>
    <w:p w14:paraId="2619DF10" w14:textId="77777777" w:rsidR="00F9570A" w:rsidRDefault="00F9570A" w:rsidP="00F9570A">
      <w:pPr>
        <w:pStyle w:val="Paragrafoelenco"/>
        <w:numPr>
          <w:ilvl w:val="0"/>
          <w:numId w:val="4"/>
        </w:numPr>
        <w:tabs>
          <w:tab w:val="left" w:pos="1208"/>
        </w:tabs>
        <w:spacing w:before="1"/>
        <w:ind w:left="1207" w:hanging="265"/>
      </w:pPr>
      <w:r>
        <w:t>la mancanza di metodo nello</w:t>
      </w:r>
      <w:r>
        <w:rPr>
          <w:spacing w:val="-14"/>
        </w:rPr>
        <w:t xml:space="preserve"> </w:t>
      </w:r>
      <w:r>
        <w:t>studio</w:t>
      </w:r>
    </w:p>
    <w:p w14:paraId="49575C71" w14:textId="6719C245" w:rsidR="00077BE1" w:rsidRDefault="00DF6D59" w:rsidP="00077BE1">
      <w:pPr>
        <w:pStyle w:val="Paragrafoelenco"/>
        <w:numPr>
          <w:ilvl w:val="0"/>
          <w:numId w:val="4"/>
        </w:numPr>
        <w:tabs>
          <w:tab w:val="left" w:pos="1208"/>
        </w:tabs>
        <w:spacing w:before="1"/>
        <w:ind w:left="1207" w:hanging="265"/>
      </w:pPr>
      <w:r>
        <w:t>a mancanza di supporti per la didattica a distanza</w:t>
      </w:r>
    </w:p>
    <w:p w14:paraId="24682912" w14:textId="77777777" w:rsidR="00EB691B" w:rsidRDefault="00EB691B" w:rsidP="00DF6D59">
      <w:pPr>
        <w:tabs>
          <w:tab w:val="left" w:pos="1263"/>
        </w:tabs>
        <w:rPr>
          <w:rFonts w:asciiTheme="minorHAnsi" w:hAnsiTheme="minorHAnsi"/>
          <w:b/>
          <w:sz w:val="24"/>
          <w:szCs w:val="24"/>
        </w:rPr>
      </w:pPr>
    </w:p>
    <w:p w14:paraId="4AFC6CBC" w14:textId="77777777" w:rsidR="00EB691B" w:rsidRPr="00DF6D59" w:rsidRDefault="00EB691B" w:rsidP="00DF6D59">
      <w:pPr>
        <w:tabs>
          <w:tab w:val="left" w:pos="1263"/>
        </w:tabs>
        <w:rPr>
          <w:sz w:val="24"/>
        </w:rPr>
      </w:pPr>
      <w:r>
        <w:rPr>
          <w:rFonts w:asciiTheme="minorHAnsi" w:hAnsiTheme="minorHAnsi"/>
          <w:b/>
          <w:sz w:val="24"/>
          <w:szCs w:val="24"/>
        </w:rPr>
        <w:t>OBIETTIVI DI APPRENDIMENTO DA CONSEGUIRE NELL’A.S. 2020/2021</w:t>
      </w:r>
    </w:p>
    <w:p w14:paraId="50E43E50" w14:textId="77777777" w:rsidR="00EB691B" w:rsidRDefault="00AA030A" w:rsidP="008D435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(Indicare g</w:t>
      </w:r>
      <w:r w:rsidR="000E3700">
        <w:rPr>
          <w:rFonts w:asciiTheme="minorHAnsi" w:hAnsiTheme="minorHAnsi"/>
          <w:sz w:val="24"/>
          <w:szCs w:val="24"/>
        </w:rPr>
        <w:t xml:space="preserve">li obiettivi di apprendimento </w:t>
      </w:r>
      <w:r w:rsidR="008D4355">
        <w:rPr>
          <w:rFonts w:asciiTheme="minorHAnsi" w:hAnsiTheme="minorHAnsi"/>
          <w:sz w:val="24"/>
          <w:szCs w:val="24"/>
        </w:rPr>
        <w:t>della classe non raggiunti rispetto alla programmazione originaria a causa della modalità didattica a distanza)</w:t>
      </w:r>
    </w:p>
    <w:p w14:paraId="5F3770FB" w14:textId="77777777" w:rsidR="00645FC6" w:rsidRDefault="00645FC6" w:rsidP="008D4355">
      <w:pPr>
        <w:jc w:val="both"/>
        <w:rPr>
          <w:rFonts w:asciiTheme="minorHAnsi" w:hAnsiTheme="minorHAnsi"/>
          <w:sz w:val="24"/>
          <w:szCs w:val="24"/>
        </w:rPr>
      </w:pPr>
    </w:p>
    <w:p w14:paraId="6CF638EE" w14:textId="77777777" w:rsidR="00645FC6" w:rsidRDefault="00E5146B" w:rsidP="008D435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14:paraId="3CF2E3F1" w14:textId="77777777" w:rsidR="00E5146B" w:rsidRDefault="00E5146B" w:rsidP="00E5146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14:paraId="4D1F7A87" w14:textId="77777777" w:rsidR="00E5146B" w:rsidRDefault="00E5146B" w:rsidP="00E5146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14:paraId="31F349B8" w14:textId="77777777" w:rsidR="003547B3" w:rsidRDefault="003547B3" w:rsidP="008D4355">
      <w:pPr>
        <w:jc w:val="both"/>
        <w:rPr>
          <w:rFonts w:ascii="Calibri" w:hAnsi="Calibri" w:cs="Arial"/>
          <w:b/>
          <w:sz w:val="24"/>
          <w:szCs w:val="24"/>
        </w:rPr>
      </w:pPr>
    </w:p>
    <w:p w14:paraId="5D5FDC07" w14:textId="77777777" w:rsidR="003547B3" w:rsidRDefault="003547B3" w:rsidP="008D4355">
      <w:pPr>
        <w:jc w:val="both"/>
        <w:rPr>
          <w:rFonts w:ascii="Calibri" w:hAnsi="Calibri" w:cs="Arial"/>
          <w:b/>
          <w:sz w:val="24"/>
          <w:szCs w:val="24"/>
        </w:rPr>
      </w:pPr>
    </w:p>
    <w:p w14:paraId="3AAAF7E0" w14:textId="77777777" w:rsidR="003547B3" w:rsidRDefault="003547B3" w:rsidP="008D4355">
      <w:pPr>
        <w:jc w:val="both"/>
        <w:rPr>
          <w:rFonts w:ascii="Calibri" w:hAnsi="Calibri" w:cs="Arial"/>
          <w:b/>
          <w:sz w:val="24"/>
          <w:szCs w:val="24"/>
        </w:rPr>
      </w:pPr>
    </w:p>
    <w:p w14:paraId="4BAC6F0C" w14:textId="77777777" w:rsidR="00645FC6" w:rsidRDefault="00CA4410" w:rsidP="008D4355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S</w:t>
      </w:r>
      <w:r w:rsidR="00645FC6" w:rsidRPr="00401680">
        <w:rPr>
          <w:rFonts w:ascii="Calibri" w:hAnsi="Calibri" w:cs="Arial"/>
          <w:b/>
          <w:sz w:val="24"/>
          <w:szCs w:val="24"/>
        </w:rPr>
        <w:t>PECIFICHE STRATEGIE PER</w:t>
      </w:r>
      <w:r w:rsidR="00645FC6">
        <w:rPr>
          <w:rFonts w:ascii="Calibri" w:hAnsi="Calibri" w:cs="Arial"/>
          <w:b/>
          <w:sz w:val="24"/>
          <w:szCs w:val="24"/>
        </w:rPr>
        <w:t xml:space="preserve"> L’INTEGRAZIONE </w:t>
      </w:r>
      <w:r w:rsidR="00645FC6" w:rsidRPr="00401680">
        <w:rPr>
          <w:rFonts w:ascii="Calibri" w:hAnsi="Calibri" w:cs="Arial"/>
          <w:b/>
          <w:sz w:val="24"/>
          <w:szCs w:val="24"/>
        </w:rPr>
        <w:t>DEGLI APPRENDIMENTI</w:t>
      </w:r>
    </w:p>
    <w:p w14:paraId="312D0FAE" w14:textId="77777777" w:rsidR="00645FC6" w:rsidRDefault="00645FC6" w:rsidP="008D4355">
      <w:pPr>
        <w:jc w:val="both"/>
        <w:rPr>
          <w:rFonts w:ascii="Calibri" w:hAnsi="Calibri" w:cs="Arial"/>
          <w:b/>
          <w:sz w:val="24"/>
          <w:szCs w:val="24"/>
        </w:rPr>
      </w:pPr>
      <w:r w:rsidRPr="00E5146B">
        <w:rPr>
          <w:rFonts w:ascii="Calibri" w:hAnsi="Calibri" w:cs="Arial"/>
          <w:sz w:val="24"/>
          <w:szCs w:val="24"/>
        </w:rPr>
        <w:t>(Indicare le modalità, metodologie e tempi delle attività di recupero da svolgersi nel prossimo anno scolastico</w:t>
      </w:r>
      <w:r>
        <w:rPr>
          <w:rFonts w:ascii="Calibri" w:hAnsi="Calibri" w:cs="Arial"/>
          <w:b/>
          <w:sz w:val="24"/>
          <w:szCs w:val="24"/>
        </w:rPr>
        <w:t>)</w:t>
      </w:r>
    </w:p>
    <w:p w14:paraId="28BF4467" w14:textId="77777777" w:rsidR="00CA4410" w:rsidRDefault="00CA4410" w:rsidP="00CA441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14:paraId="4CAFF41E" w14:textId="77777777" w:rsidR="00CA4410" w:rsidRDefault="00CA4410" w:rsidP="00CA441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14:paraId="1534EE6E" w14:textId="77777777" w:rsidR="00CA4410" w:rsidRDefault="00CA4410" w:rsidP="008D435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14:paraId="4A9A4B61" w14:textId="77777777" w:rsidR="003547B3" w:rsidRDefault="003547B3" w:rsidP="008D4355">
      <w:pPr>
        <w:jc w:val="both"/>
        <w:rPr>
          <w:rFonts w:asciiTheme="minorHAnsi" w:hAnsiTheme="minorHAnsi"/>
          <w:sz w:val="24"/>
          <w:szCs w:val="24"/>
        </w:rPr>
      </w:pPr>
    </w:p>
    <w:p w14:paraId="1F26F518" w14:textId="77777777" w:rsidR="003547B3" w:rsidRDefault="003547B3" w:rsidP="008D4355">
      <w:pPr>
        <w:jc w:val="both"/>
        <w:rPr>
          <w:rFonts w:asciiTheme="minorHAnsi" w:hAnsiTheme="minorHAnsi"/>
          <w:sz w:val="24"/>
          <w:szCs w:val="24"/>
        </w:rPr>
      </w:pPr>
    </w:p>
    <w:p w14:paraId="34954B9F" w14:textId="77777777" w:rsidR="003547B3" w:rsidRDefault="003547B3" w:rsidP="008D4355">
      <w:pPr>
        <w:jc w:val="both"/>
        <w:rPr>
          <w:rFonts w:asciiTheme="minorHAnsi" w:hAnsiTheme="minorHAnsi"/>
          <w:sz w:val="24"/>
          <w:szCs w:val="24"/>
        </w:rPr>
      </w:pPr>
    </w:p>
    <w:p w14:paraId="5E82EB8D" w14:textId="56D9F61E" w:rsidR="003547B3" w:rsidRDefault="003547B3" w:rsidP="008D435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Luogo e data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Firma del Coordinatore</w:t>
      </w:r>
    </w:p>
    <w:p w14:paraId="10B6775F" w14:textId="77777777" w:rsidR="00CA4410" w:rsidRPr="00F9570A" w:rsidRDefault="00CA4410" w:rsidP="008D4355">
      <w:pPr>
        <w:jc w:val="both"/>
        <w:rPr>
          <w:rFonts w:asciiTheme="minorHAnsi" w:hAnsiTheme="minorHAnsi"/>
          <w:sz w:val="24"/>
          <w:szCs w:val="24"/>
        </w:rPr>
      </w:pPr>
    </w:p>
    <w:sectPr w:rsidR="00CA4410" w:rsidRPr="00F9570A" w:rsidSect="00A06EB5">
      <w:footerReference w:type="even" r:id="rId7"/>
      <w:footerReference w:type="default" r:id="rId8"/>
      <w:pgSz w:w="11900" w:h="16840"/>
      <w:pgMar w:top="1440" w:right="962" w:bottom="1440" w:left="1440" w:header="0" w:footer="0" w:gutter="0"/>
      <w:cols w:space="708"/>
      <w:docGrid w:linePitch="32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F3D50" w14:textId="77777777" w:rsidR="0048603B" w:rsidRDefault="0048603B" w:rsidP="00CA4410">
      <w:r>
        <w:separator/>
      </w:r>
    </w:p>
  </w:endnote>
  <w:endnote w:type="continuationSeparator" w:id="0">
    <w:p w14:paraId="6BC1421F" w14:textId="77777777" w:rsidR="0048603B" w:rsidRDefault="0048603B" w:rsidP="00CA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DA862" w14:textId="77777777" w:rsidR="00CA4410" w:rsidRDefault="00CA4410" w:rsidP="003818F1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547B3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7C190FF" w14:textId="77777777" w:rsidR="00CA4410" w:rsidRDefault="00CA4410" w:rsidP="00CA441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8B040" w14:textId="77777777" w:rsidR="00CA4410" w:rsidRDefault="00CA4410" w:rsidP="003547B3">
    <w:pPr>
      <w:pStyle w:val="Pidipagina"/>
      <w:framePr w:w="220" w:h="797" w:hRule="exact" w:wrap="none" w:vAnchor="text" w:hAnchor="page" w:x="10702" w:y="-56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8603B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EEE7997" w14:textId="77777777" w:rsidR="00CA4410" w:rsidRDefault="00CA4410" w:rsidP="00CA441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0A2AA" w14:textId="77777777" w:rsidR="0048603B" w:rsidRDefault="0048603B" w:rsidP="00CA4410">
      <w:r>
        <w:separator/>
      </w:r>
    </w:p>
  </w:footnote>
  <w:footnote w:type="continuationSeparator" w:id="0">
    <w:p w14:paraId="535CF0B7" w14:textId="77777777" w:rsidR="0048603B" w:rsidRDefault="0048603B" w:rsidP="00CA4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346E"/>
    <w:multiLevelType w:val="hybridMultilevel"/>
    <w:tmpl w:val="34A27526"/>
    <w:lvl w:ilvl="0" w:tplc="952A0A72">
      <w:numFmt w:val="bullet"/>
      <w:lvlText w:val="□"/>
      <w:lvlJc w:val="left"/>
      <w:pPr>
        <w:ind w:left="1209" w:hanging="267"/>
      </w:pPr>
      <w:rPr>
        <w:rFonts w:ascii="Arial" w:eastAsia="Arial" w:hAnsi="Arial" w:cs="Arial" w:hint="default"/>
        <w:w w:val="115"/>
        <w:sz w:val="22"/>
        <w:szCs w:val="22"/>
        <w:lang w:val="it-IT" w:eastAsia="it-IT" w:bidi="it-IT"/>
      </w:rPr>
    </w:lvl>
    <w:lvl w:ilvl="1" w:tplc="2C7624F4">
      <w:numFmt w:val="bullet"/>
      <w:lvlText w:val="•"/>
      <w:lvlJc w:val="left"/>
      <w:pPr>
        <w:ind w:left="2122" w:hanging="267"/>
      </w:pPr>
      <w:rPr>
        <w:rFonts w:hint="default"/>
        <w:lang w:val="it-IT" w:eastAsia="it-IT" w:bidi="it-IT"/>
      </w:rPr>
    </w:lvl>
    <w:lvl w:ilvl="2" w:tplc="26A257F2">
      <w:numFmt w:val="bullet"/>
      <w:lvlText w:val="•"/>
      <w:lvlJc w:val="left"/>
      <w:pPr>
        <w:ind w:left="3044" w:hanging="267"/>
      </w:pPr>
      <w:rPr>
        <w:rFonts w:hint="default"/>
        <w:lang w:val="it-IT" w:eastAsia="it-IT" w:bidi="it-IT"/>
      </w:rPr>
    </w:lvl>
    <w:lvl w:ilvl="3" w:tplc="61E2AB9A">
      <w:numFmt w:val="bullet"/>
      <w:lvlText w:val="•"/>
      <w:lvlJc w:val="left"/>
      <w:pPr>
        <w:ind w:left="3966" w:hanging="267"/>
      </w:pPr>
      <w:rPr>
        <w:rFonts w:hint="default"/>
        <w:lang w:val="it-IT" w:eastAsia="it-IT" w:bidi="it-IT"/>
      </w:rPr>
    </w:lvl>
    <w:lvl w:ilvl="4" w:tplc="C9CE7F26">
      <w:numFmt w:val="bullet"/>
      <w:lvlText w:val="•"/>
      <w:lvlJc w:val="left"/>
      <w:pPr>
        <w:ind w:left="4888" w:hanging="267"/>
      </w:pPr>
      <w:rPr>
        <w:rFonts w:hint="default"/>
        <w:lang w:val="it-IT" w:eastAsia="it-IT" w:bidi="it-IT"/>
      </w:rPr>
    </w:lvl>
    <w:lvl w:ilvl="5" w:tplc="7514093A">
      <w:numFmt w:val="bullet"/>
      <w:lvlText w:val="•"/>
      <w:lvlJc w:val="left"/>
      <w:pPr>
        <w:ind w:left="5810" w:hanging="267"/>
      </w:pPr>
      <w:rPr>
        <w:rFonts w:hint="default"/>
        <w:lang w:val="it-IT" w:eastAsia="it-IT" w:bidi="it-IT"/>
      </w:rPr>
    </w:lvl>
    <w:lvl w:ilvl="6" w:tplc="63985AB6">
      <w:numFmt w:val="bullet"/>
      <w:lvlText w:val="•"/>
      <w:lvlJc w:val="left"/>
      <w:pPr>
        <w:ind w:left="6732" w:hanging="267"/>
      </w:pPr>
      <w:rPr>
        <w:rFonts w:hint="default"/>
        <w:lang w:val="it-IT" w:eastAsia="it-IT" w:bidi="it-IT"/>
      </w:rPr>
    </w:lvl>
    <w:lvl w:ilvl="7" w:tplc="82800DA0">
      <w:numFmt w:val="bullet"/>
      <w:lvlText w:val="•"/>
      <w:lvlJc w:val="left"/>
      <w:pPr>
        <w:ind w:left="7654" w:hanging="267"/>
      </w:pPr>
      <w:rPr>
        <w:rFonts w:hint="default"/>
        <w:lang w:val="it-IT" w:eastAsia="it-IT" w:bidi="it-IT"/>
      </w:rPr>
    </w:lvl>
    <w:lvl w:ilvl="8" w:tplc="28BC0C22">
      <w:numFmt w:val="bullet"/>
      <w:lvlText w:val="•"/>
      <w:lvlJc w:val="left"/>
      <w:pPr>
        <w:ind w:left="8576" w:hanging="267"/>
      </w:pPr>
      <w:rPr>
        <w:rFonts w:hint="default"/>
        <w:lang w:val="it-IT" w:eastAsia="it-IT" w:bidi="it-IT"/>
      </w:rPr>
    </w:lvl>
  </w:abstractNum>
  <w:abstractNum w:abstractNumId="1" w15:restartNumberingAfterBreak="0">
    <w:nsid w:val="077B2239"/>
    <w:multiLevelType w:val="hybridMultilevel"/>
    <w:tmpl w:val="16E809A2"/>
    <w:lvl w:ilvl="0" w:tplc="D2D0F74A">
      <w:numFmt w:val="bullet"/>
      <w:lvlText w:val="□"/>
      <w:lvlJc w:val="left"/>
      <w:pPr>
        <w:ind w:left="1262" w:hanging="320"/>
      </w:pPr>
      <w:rPr>
        <w:rFonts w:ascii="Arial" w:eastAsia="Arial" w:hAnsi="Arial" w:cs="Arial" w:hint="default"/>
        <w:w w:val="115"/>
        <w:sz w:val="22"/>
        <w:szCs w:val="22"/>
        <w:lang w:val="it-IT" w:eastAsia="it-IT" w:bidi="it-IT"/>
      </w:rPr>
    </w:lvl>
    <w:lvl w:ilvl="1" w:tplc="81DC4386">
      <w:numFmt w:val="bullet"/>
      <w:lvlText w:val="•"/>
      <w:lvlJc w:val="left"/>
      <w:pPr>
        <w:ind w:left="2176" w:hanging="320"/>
      </w:pPr>
      <w:rPr>
        <w:rFonts w:hint="default"/>
        <w:lang w:val="it-IT" w:eastAsia="it-IT" w:bidi="it-IT"/>
      </w:rPr>
    </w:lvl>
    <w:lvl w:ilvl="2" w:tplc="E9ECB2F2">
      <w:numFmt w:val="bullet"/>
      <w:lvlText w:val="•"/>
      <w:lvlJc w:val="left"/>
      <w:pPr>
        <w:ind w:left="3092" w:hanging="320"/>
      </w:pPr>
      <w:rPr>
        <w:rFonts w:hint="default"/>
        <w:lang w:val="it-IT" w:eastAsia="it-IT" w:bidi="it-IT"/>
      </w:rPr>
    </w:lvl>
    <w:lvl w:ilvl="3" w:tplc="A29A80C4">
      <w:numFmt w:val="bullet"/>
      <w:lvlText w:val="•"/>
      <w:lvlJc w:val="left"/>
      <w:pPr>
        <w:ind w:left="4008" w:hanging="320"/>
      </w:pPr>
      <w:rPr>
        <w:rFonts w:hint="default"/>
        <w:lang w:val="it-IT" w:eastAsia="it-IT" w:bidi="it-IT"/>
      </w:rPr>
    </w:lvl>
    <w:lvl w:ilvl="4" w:tplc="867485EC">
      <w:numFmt w:val="bullet"/>
      <w:lvlText w:val="•"/>
      <w:lvlJc w:val="left"/>
      <w:pPr>
        <w:ind w:left="4924" w:hanging="320"/>
      </w:pPr>
      <w:rPr>
        <w:rFonts w:hint="default"/>
        <w:lang w:val="it-IT" w:eastAsia="it-IT" w:bidi="it-IT"/>
      </w:rPr>
    </w:lvl>
    <w:lvl w:ilvl="5" w:tplc="121C22B8">
      <w:numFmt w:val="bullet"/>
      <w:lvlText w:val="•"/>
      <w:lvlJc w:val="left"/>
      <w:pPr>
        <w:ind w:left="5840" w:hanging="320"/>
      </w:pPr>
      <w:rPr>
        <w:rFonts w:hint="default"/>
        <w:lang w:val="it-IT" w:eastAsia="it-IT" w:bidi="it-IT"/>
      </w:rPr>
    </w:lvl>
    <w:lvl w:ilvl="6" w:tplc="79A4162E">
      <w:numFmt w:val="bullet"/>
      <w:lvlText w:val="•"/>
      <w:lvlJc w:val="left"/>
      <w:pPr>
        <w:ind w:left="6756" w:hanging="320"/>
      </w:pPr>
      <w:rPr>
        <w:rFonts w:hint="default"/>
        <w:lang w:val="it-IT" w:eastAsia="it-IT" w:bidi="it-IT"/>
      </w:rPr>
    </w:lvl>
    <w:lvl w:ilvl="7" w:tplc="54387EA2">
      <w:numFmt w:val="bullet"/>
      <w:lvlText w:val="•"/>
      <w:lvlJc w:val="left"/>
      <w:pPr>
        <w:ind w:left="7672" w:hanging="320"/>
      </w:pPr>
      <w:rPr>
        <w:rFonts w:hint="default"/>
        <w:lang w:val="it-IT" w:eastAsia="it-IT" w:bidi="it-IT"/>
      </w:rPr>
    </w:lvl>
    <w:lvl w:ilvl="8" w:tplc="A15CC250">
      <w:numFmt w:val="bullet"/>
      <w:lvlText w:val="•"/>
      <w:lvlJc w:val="left"/>
      <w:pPr>
        <w:ind w:left="8588" w:hanging="320"/>
      </w:pPr>
      <w:rPr>
        <w:rFonts w:hint="default"/>
        <w:lang w:val="it-IT" w:eastAsia="it-IT" w:bidi="it-IT"/>
      </w:rPr>
    </w:lvl>
  </w:abstractNum>
  <w:abstractNum w:abstractNumId="2" w15:restartNumberingAfterBreak="0">
    <w:nsid w:val="494E0468"/>
    <w:multiLevelType w:val="hybridMultilevel"/>
    <w:tmpl w:val="4CFA9276"/>
    <w:lvl w:ilvl="0" w:tplc="BD20F6E2">
      <w:numFmt w:val="bullet"/>
      <w:lvlText w:val="□"/>
      <w:lvlJc w:val="left"/>
      <w:pPr>
        <w:ind w:left="954" w:hanging="360"/>
      </w:pPr>
      <w:rPr>
        <w:rFonts w:ascii="Times New Roman" w:hAnsi="Times New Roman" w:cs="Times New Roman" w:hint="default"/>
        <w:w w:val="100"/>
        <w:sz w:val="28"/>
        <w:szCs w:val="62"/>
      </w:rPr>
    </w:lvl>
    <w:lvl w:ilvl="1" w:tplc="0410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3" w15:restartNumberingAfterBreak="0">
    <w:nsid w:val="5C310A42"/>
    <w:multiLevelType w:val="hybridMultilevel"/>
    <w:tmpl w:val="68666CC4"/>
    <w:lvl w:ilvl="0" w:tplc="BD20F6E2">
      <w:numFmt w:val="bullet"/>
      <w:lvlText w:val="□"/>
      <w:lvlJc w:val="left"/>
      <w:pPr>
        <w:ind w:left="995" w:hanging="360"/>
      </w:pPr>
      <w:rPr>
        <w:rFonts w:ascii="Times New Roman" w:hAnsi="Times New Roman" w:cs="Times New Roman" w:hint="default"/>
        <w:w w:val="100"/>
        <w:sz w:val="28"/>
        <w:szCs w:val="62"/>
      </w:rPr>
    </w:lvl>
    <w:lvl w:ilvl="1" w:tplc="BD20F6E2">
      <w:numFmt w:val="bullet"/>
      <w:lvlText w:val="□"/>
      <w:lvlJc w:val="left"/>
      <w:pPr>
        <w:ind w:left="1715" w:hanging="360"/>
      </w:pPr>
      <w:rPr>
        <w:rFonts w:ascii="Times New Roman" w:hAnsi="Times New Roman" w:cs="Times New Roman" w:hint="default"/>
        <w:w w:val="100"/>
        <w:sz w:val="28"/>
        <w:szCs w:val="62"/>
      </w:rPr>
    </w:lvl>
    <w:lvl w:ilvl="2" w:tplc="0410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4" w15:restartNumberingAfterBreak="0">
    <w:nsid w:val="7C2440CC"/>
    <w:multiLevelType w:val="hybridMultilevel"/>
    <w:tmpl w:val="24540686"/>
    <w:lvl w:ilvl="0" w:tplc="30AC7FE6">
      <w:start w:val="1"/>
      <w:numFmt w:val="decimal"/>
      <w:lvlText w:val="%1)"/>
      <w:lvlJc w:val="left"/>
      <w:pPr>
        <w:ind w:left="595" w:hanging="360"/>
      </w:pPr>
      <w:rPr>
        <w:rFonts w:hint="default"/>
        <w:b/>
        <w:bCs/>
        <w:w w:val="99"/>
        <w:lang w:val="it-IT" w:eastAsia="it-IT" w:bidi="it-IT"/>
      </w:rPr>
    </w:lvl>
    <w:lvl w:ilvl="1" w:tplc="2C7E3B1E">
      <w:start w:val="1"/>
      <w:numFmt w:val="lowerLetter"/>
      <w:lvlText w:val="%2)"/>
      <w:lvlJc w:val="left"/>
      <w:pPr>
        <w:ind w:left="226" w:hanging="22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it-IT" w:bidi="it-IT"/>
      </w:rPr>
    </w:lvl>
    <w:lvl w:ilvl="2" w:tplc="4314BB7C">
      <w:numFmt w:val="bullet"/>
      <w:lvlText w:val="•"/>
      <w:lvlJc w:val="left"/>
      <w:pPr>
        <w:ind w:left="1220" w:hanging="226"/>
      </w:pPr>
      <w:rPr>
        <w:rFonts w:hint="default"/>
        <w:lang w:val="it-IT" w:eastAsia="it-IT" w:bidi="it-IT"/>
      </w:rPr>
    </w:lvl>
    <w:lvl w:ilvl="3" w:tplc="0A34C638">
      <w:numFmt w:val="bullet"/>
      <w:lvlText w:val="•"/>
      <w:lvlJc w:val="left"/>
      <w:pPr>
        <w:ind w:left="2370" w:hanging="226"/>
      </w:pPr>
      <w:rPr>
        <w:rFonts w:hint="default"/>
        <w:lang w:val="it-IT" w:eastAsia="it-IT" w:bidi="it-IT"/>
      </w:rPr>
    </w:lvl>
    <w:lvl w:ilvl="4" w:tplc="C588A34E">
      <w:numFmt w:val="bullet"/>
      <w:lvlText w:val="•"/>
      <w:lvlJc w:val="left"/>
      <w:pPr>
        <w:ind w:left="3520" w:hanging="226"/>
      </w:pPr>
      <w:rPr>
        <w:rFonts w:hint="default"/>
        <w:lang w:val="it-IT" w:eastAsia="it-IT" w:bidi="it-IT"/>
      </w:rPr>
    </w:lvl>
    <w:lvl w:ilvl="5" w:tplc="80A23B3E">
      <w:numFmt w:val="bullet"/>
      <w:lvlText w:val="•"/>
      <w:lvlJc w:val="left"/>
      <w:pPr>
        <w:ind w:left="4670" w:hanging="226"/>
      </w:pPr>
      <w:rPr>
        <w:rFonts w:hint="default"/>
        <w:lang w:val="it-IT" w:eastAsia="it-IT" w:bidi="it-IT"/>
      </w:rPr>
    </w:lvl>
    <w:lvl w:ilvl="6" w:tplc="3C447816">
      <w:numFmt w:val="bullet"/>
      <w:lvlText w:val="•"/>
      <w:lvlJc w:val="left"/>
      <w:pPr>
        <w:ind w:left="5820" w:hanging="226"/>
      </w:pPr>
      <w:rPr>
        <w:rFonts w:hint="default"/>
        <w:lang w:val="it-IT" w:eastAsia="it-IT" w:bidi="it-IT"/>
      </w:rPr>
    </w:lvl>
    <w:lvl w:ilvl="7" w:tplc="438A6F52">
      <w:numFmt w:val="bullet"/>
      <w:lvlText w:val="•"/>
      <w:lvlJc w:val="left"/>
      <w:pPr>
        <w:ind w:left="6970" w:hanging="226"/>
      </w:pPr>
      <w:rPr>
        <w:rFonts w:hint="default"/>
        <w:lang w:val="it-IT" w:eastAsia="it-IT" w:bidi="it-IT"/>
      </w:rPr>
    </w:lvl>
    <w:lvl w:ilvl="8" w:tplc="358A7664">
      <w:numFmt w:val="bullet"/>
      <w:lvlText w:val="•"/>
      <w:lvlJc w:val="left"/>
      <w:pPr>
        <w:ind w:left="8120" w:hanging="226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EB5"/>
    <w:rsid w:val="00077BE1"/>
    <w:rsid w:val="000E3700"/>
    <w:rsid w:val="00167CE0"/>
    <w:rsid w:val="003547B3"/>
    <w:rsid w:val="004557CC"/>
    <w:rsid w:val="0048603B"/>
    <w:rsid w:val="005E0FDB"/>
    <w:rsid w:val="00612579"/>
    <w:rsid w:val="00627B92"/>
    <w:rsid w:val="00645FC6"/>
    <w:rsid w:val="006F5A2E"/>
    <w:rsid w:val="00784620"/>
    <w:rsid w:val="007E785E"/>
    <w:rsid w:val="008D4355"/>
    <w:rsid w:val="00A06EB5"/>
    <w:rsid w:val="00AA030A"/>
    <w:rsid w:val="00B62C41"/>
    <w:rsid w:val="00CA4410"/>
    <w:rsid w:val="00D17955"/>
    <w:rsid w:val="00DF6D59"/>
    <w:rsid w:val="00E5146B"/>
    <w:rsid w:val="00E92FA0"/>
    <w:rsid w:val="00EB691B"/>
    <w:rsid w:val="00F613F9"/>
    <w:rsid w:val="00F9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E0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sid w:val="00A06EB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A06EB5"/>
    <w:pPr>
      <w:ind w:left="595" w:hanging="361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A06EB5"/>
    <w:pPr>
      <w:spacing w:line="253" w:lineRule="exact"/>
      <w:ind w:left="595" w:hanging="361"/>
    </w:pPr>
  </w:style>
  <w:style w:type="paragraph" w:customStyle="1" w:styleId="TableParagraph">
    <w:name w:val="Table Paragraph"/>
    <w:basedOn w:val="Normale"/>
    <w:uiPriority w:val="1"/>
    <w:qFormat/>
    <w:rsid w:val="00F9570A"/>
  </w:style>
  <w:style w:type="paragraph" w:styleId="Pidipagina">
    <w:name w:val="footer"/>
    <w:basedOn w:val="Normale"/>
    <w:link w:val="PidipaginaCarattere"/>
    <w:uiPriority w:val="99"/>
    <w:unhideWhenUsed/>
    <w:rsid w:val="00CA44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4410"/>
    <w:rPr>
      <w:rFonts w:ascii="Times New Roman" w:eastAsia="Times New Roman" w:hAnsi="Times New Roman" w:cs="Times New Roman"/>
      <w:sz w:val="22"/>
      <w:szCs w:val="22"/>
      <w:lang w:eastAsia="it-IT" w:bidi="it-IT"/>
    </w:rPr>
  </w:style>
  <w:style w:type="character" w:styleId="Numeropagina">
    <w:name w:val="page number"/>
    <w:basedOn w:val="Carpredefinitoparagrafo"/>
    <w:uiPriority w:val="99"/>
    <w:semiHidden/>
    <w:unhideWhenUsed/>
    <w:rsid w:val="00CA4410"/>
  </w:style>
  <w:style w:type="paragraph" w:styleId="Intestazione">
    <w:name w:val="header"/>
    <w:basedOn w:val="Normale"/>
    <w:link w:val="IntestazioneCarattere"/>
    <w:uiPriority w:val="99"/>
    <w:unhideWhenUsed/>
    <w:rsid w:val="003547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47B3"/>
    <w:rPr>
      <w:rFonts w:ascii="Times New Roman" w:eastAsia="Times New Roman" w:hAnsi="Times New Roman" w:cs="Times New Roman"/>
      <w:sz w:val="22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Allegato allo scrutinio finale del ______________</vt:lpstr>
      <vt:lpstr/>
      <vt:lpstr>CONSIGLIO DELLA CLASSE_______ SEZIONE _________________</vt:lpstr>
      <vt:lpstr>    La classe, complessivamente, presenta:</vt:lpstr>
      <vt:lpstr>    Ostacoli e incentivi all’apprendimento degli studenti con valutazione non suffic</vt:lpstr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roberta.cannone@iissfiore.edu.it</dc:creator>
  <cp:keywords/>
  <dc:description/>
  <cp:lastModifiedBy>Vito Ugenti</cp:lastModifiedBy>
  <cp:revision>2</cp:revision>
  <dcterms:created xsi:type="dcterms:W3CDTF">2020-05-30T14:10:00Z</dcterms:created>
  <dcterms:modified xsi:type="dcterms:W3CDTF">2020-05-30T14:10:00Z</dcterms:modified>
</cp:coreProperties>
</file>